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03247" w14:textId="1EA4F5BE" w:rsidR="004573EC" w:rsidRDefault="004573EC" w:rsidP="0067657E">
      <w:r>
        <w:rPr>
          <w:noProof/>
        </w:rPr>
        <w:drawing>
          <wp:anchor distT="0" distB="0" distL="114300" distR="114300" simplePos="0" relativeHeight="251661312" behindDoc="1" locked="0" layoutInCell="1" allowOverlap="1" wp14:anchorId="39742E8D" wp14:editId="71CADFEA">
            <wp:simplePos x="0" y="0"/>
            <wp:positionH relativeFrom="column">
              <wp:posOffset>3743325</wp:posOffset>
            </wp:positionH>
            <wp:positionV relativeFrom="paragraph">
              <wp:posOffset>-628650</wp:posOffset>
            </wp:positionV>
            <wp:extent cx="2524125" cy="1127699"/>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1320" b="37093"/>
                    <a:stretch/>
                  </pic:blipFill>
                  <pic:spPr bwMode="auto">
                    <a:xfrm>
                      <a:off x="0" y="0"/>
                      <a:ext cx="2524125" cy="1127699"/>
                    </a:xfrm>
                    <a:prstGeom prst="rect">
                      <a:avLst/>
                    </a:prstGeom>
                    <a:noFill/>
                    <a:ln>
                      <a:noFill/>
                    </a:ln>
                    <a:extLst>
                      <a:ext uri="{53640926-AAD7-44D8-BBD7-CCE9431645EC}">
                        <a14:shadowObscured xmlns:a14="http://schemas.microsoft.com/office/drawing/2010/main"/>
                      </a:ext>
                    </a:extLst>
                  </pic:spPr>
                </pic:pic>
              </a:graphicData>
            </a:graphic>
          </wp:anchor>
        </w:drawing>
      </w:r>
    </w:p>
    <w:p w14:paraId="29338323" w14:textId="78F57DAB" w:rsidR="004573EC" w:rsidRPr="004573EC" w:rsidRDefault="004573EC" w:rsidP="0067657E">
      <w:pPr>
        <w:rPr>
          <w:b/>
          <w:bCs/>
          <w:color w:val="C00000"/>
          <w:sz w:val="44"/>
          <w:szCs w:val="44"/>
        </w:rPr>
      </w:pPr>
      <w:r w:rsidRPr="004573EC">
        <w:rPr>
          <w:b/>
          <w:bCs/>
          <w:color w:val="C00000"/>
          <w:sz w:val="44"/>
          <w:szCs w:val="44"/>
        </w:rPr>
        <w:t>PROPOLIS ZALF</w:t>
      </w:r>
    </w:p>
    <w:p w14:paraId="6FE2DA10" w14:textId="77777777" w:rsidR="004573EC" w:rsidRPr="004573EC" w:rsidRDefault="004573EC" w:rsidP="0067657E">
      <w:pPr>
        <w:rPr>
          <w:b/>
          <w:bCs/>
          <w:color w:val="C00000"/>
          <w:sz w:val="28"/>
          <w:szCs w:val="28"/>
        </w:rPr>
      </w:pPr>
      <w:r w:rsidRPr="004573EC">
        <w:rPr>
          <w:b/>
          <w:bCs/>
          <w:color w:val="C00000"/>
          <w:sz w:val="28"/>
          <w:szCs w:val="28"/>
        </w:rPr>
        <w:t xml:space="preserve">INDICATIE: </w:t>
      </w:r>
    </w:p>
    <w:p w14:paraId="32CA43EC" w14:textId="77777777" w:rsidR="004573EC" w:rsidRDefault="004573EC" w:rsidP="0067657E">
      <w:r>
        <w:t xml:space="preserve">Propolis zalf kan vooral dienen tegen acne, eczeem, schimmels en aambeien. De zalf kan tevens snel bloedingen stelpen, is </w:t>
      </w:r>
      <w:proofErr w:type="spellStart"/>
      <w:r>
        <w:t>pijnverdrijvend</w:t>
      </w:r>
      <w:proofErr w:type="spellEnd"/>
      <w:r>
        <w:t>, stimuleert in hoge mate de groei van nieuw weefsel en is desinfecterend.</w:t>
      </w:r>
    </w:p>
    <w:p w14:paraId="2CC95BF4" w14:textId="77777777" w:rsidR="004573EC" w:rsidRDefault="004573EC" w:rsidP="0067657E">
      <w:r>
        <w:t xml:space="preserve">Tegen Virale Herpes: genitale (aan de geslachtsdelen) en labiele Herpes (aan de monddelen, zgn. koortsuitslag). Ook bij Herpes Zoster (gordelroos) heeft </w:t>
      </w:r>
      <w:proofErr w:type="spellStart"/>
      <w:r>
        <w:t>propolis</w:t>
      </w:r>
      <w:proofErr w:type="spellEnd"/>
      <w:r>
        <w:t xml:space="preserve"> zalf een goede werking. </w:t>
      </w:r>
    </w:p>
    <w:p w14:paraId="06953233" w14:textId="77777777" w:rsidR="004573EC" w:rsidRDefault="004573EC" w:rsidP="0067657E">
      <w:r>
        <w:t xml:space="preserve">De </w:t>
      </w:r>
      <w:proofErr w:type="spellStart"/>
      <w:r>
        <w:t>propolis</w:t>
      </w:r>
      <w:proofErr w:type="spellEnd"/>
      <w:r>
        <w:t xml:space="preserve"> zalf kan tevens dienen tegen spataderen, kneuzingen, blauwe plekken, eelt, eczeem, eksterogen en </w:t>
      </w:r>
      <w:proofErr w:type="spellStart"/>
      <w:r>
        <w:t>likdoorns.De</w:t>
      </w:r>
      <w:proofErr w:type="spellEnd"/>
      <w:r>
        <w:t xml:space="preserve"> </w:t>
      </w:r>
      <w:proofErr w:type="spellStart"/>
      <w:r>
        <w:t>propolis</w:t>
      </w:r>
      <w:proofErr w:type="spellEnd"/>
      <w:r>
        <w:t xml:space="preserve"> zalf kan o.a. bij psoriasis ter ondersteuning van de </w:t>
      </w:r>
      <w:proofErr w:type="spellStart"/>
      <w:r>
        <w:t>propolis</w:t>
      </w:r>
      <w:proofErr w:type="spellEnd"/>
      <w:r>
        <w:t xml:space="preserve"> tinctuur dienen. </w:t>
      </w:r>
    </w:p>
    <w:p w14:paraId="153BD5CA" w14:textId="77777777" w:rsidR="004573EC" w:rsidRPr="004573EC" w:rsidRDefault="004573EC" w:rsidP="0067657E">
      <w:pPr>
        <w:rPr>
          <w:b/>
          <w:bCs/>
          <w:color w:val="C00000"/>
          <w:sz w:val="28"/>
          <w:szCs w:val="28"/>
        </w:rPr>
      </w:pPr>
      <w:r w:rsidRPr="004573EC">
        <w:rPr>
          <w:b/>
          <w:bCs/>
          <w:color w:val="C00000"/>
          <w:sz w:val="28"/>
          <w:szCs w:val="28"/>
        </w:rPr>
        <w:t>DOSIS:</w:t>
      </w:r>
    </w:p>
    <w:p w14:paraId="689772D0" w14:textId="77777777" w:rsidR="004573EC" w:rsidRDefault="004573EC" w:rsidP="0067657E">
      <w:r>
        <w:t xml:space="preserve">De zalf in een dun laagje opbrengen en licht inwrijven. Bij wonden kan de zalf op een pleister of gaasje worden aangebracht, zodat ze met de wond in aanraking komt. Bij pijnaanvallen door aambeien wordt aanbevolen </w:t>
      </w:r>
      <w:proofErr w:type="spellStart"/>
      <w:r>
        <w:t>propolis</w:t>
      </w:r>
      <w:proofErr w:type="spellEnd"/>
      <w:r>
        <w:t xml:space="preserve"> zalf voorzichtig rond en in de anus aan te brengen.</w:t>
      </w:r>
    </w:p>
    <w:p w14:paraId="6A818FB7" w14:textId="77777777" w:rsidR="004573EC" w:rsidRPr="004573EC" w:rsidRDefault="004573EC" w:rsidP="0067657E">
      <w:pPr>
        <w:rPr>
          <w:b/>
          <w:bCs/>
          <w:color w:val="C00000"/>
          <w:sz w:val="28"/>
          <w:szCs w:val="28"/>
        </w:rPr>
      </w:pPr>
      <w:r w:rsidRPr="004573EC">
        <w:rPr>
          <w:b/>
          <w:bCs/>
          <w:color w:val="C00000"/>
          <w:sz w:val="28"/>
          <w:szCs w:val="28"/>
        </w:rPr>
        <w:t xml:space="preserve">WERKING: </w:t>
      </w:r>
    </w:p>
    <w:p w14:paraId="6EDA4BC3" w14:textId="77777777" w:rsidR="004573EC" w:rsidRDefault="004573EC" w:rsidP="0067657E">
      <w:r>
        <w:t xml:space="preserve">Anti Herpes, ook tegen terugkerende vormen. Werking tegen jeuk, brandend gevoel en pijn. Heelt wonden sneller, voorkomt vorming van littekens en heeft een bloedstelpende en adstringerende (samentrekkende) werking. </w:t>
      </w:r>
    </w:p>
    <w:p w14:paraId="574700CF" w14:textId="77777777" w:rsidR="004573EC" w:rsidRPr="004573EC" w:rsidRDefault="004573EC" w:rsidP="0067657E">
      <w:pPr>
        <w:rPr>
          <w:b/>
          <w:bCs/>
          <w:color w:val="C00000"/>
          <w:sz w:val="28"/>
          <w:szCs w:val="28"/>
        </w:rPr>
      </w:pPr>
      <w:r w:rsidRPr="004573EC">
        <w:rPr>
          <w:b/>
          <w:bCs/>
          <w:color w:val="C00000"/>
          <w:sz w:val="28"/>
          <w:szCs w:val="28"/>
        </w:rPr>
        <w:t>VERPAKKING:</w:t>
      </w:r>
    </w:p>
    <w:p w14:paraId="625A954D" w14:textId="59F6EC4D" w:rsidR="004573EC" w:rsidRDefault="004573EC" w:rsidP="0067657E">
      <w:r>
        <w:t xml:space="preserve">In tubes. In de zalf zijn alle oplosbare bestanddelen van Propolis verwerkt. Bovendien is er bijenwas, honing en </w:t>
      </w:r>
      <w:proofErr w:type="spellStart"/>
      <w:r>
        <w:t>terbinthia</w:t>
      </w:r>
      <w:proofErr w:type="spellEnd"/>
      <w:r>
        <w:t xml:space="preserve"> </w:t>
      </w:r>
      <w:proofErr w:type="spellStart"/>
      <w:r>
        <w:t>larincina</w:t>
      </w:r>
      <w:proofErr w:type="spellEnd"/>
      <w:r>
        <w:t xml:space="preserve"> (een zuivere harssoort) aan toegevoegd. </w:t>
      </w:r>
    </w:p>
    <w:p w14:paraId="7C1CCD5A" w14:textId="77777777" w:rsidR="004573EC" w:rsidRDefault="004573EC" w:rsidP="0067657E"/>
    <w:p w14:paraId="14794460" w14:textId="024A6BF8" w:rsidR="004573EC" w:rsidRPr="004573EC" w:rsidRDefault="004573EC" w:rsidP="0067657E">
      <w:pPr>
        <w:rPr>
          <w:b/>
          <w:bCs/>
          <w:color w:val="C45911" w:themeColor="accent2" w:themeShade="BF"/>
        </w:rPr>
      </w:pPr>
      <w:r w:rsidRPr="004573EC">
        <w:rPr>
          <w:b/>
          <w:bCs/>
          <w:color w:val="C45911" w:themeColor="accent2" w:themeShade="BF"/>
        </w:rPr>
        <w:t>Waarschuwing:</w:t>
      </w:r>
    </w:p>
    <w:p w14:paraId="00C0DF7D" w14:textId="77777777" w:rsidR="004573EC" w:rsidRPr="004573EC" w:rsidRDefault="004573EC" w:rsidP="0067657E">
      <w:pPr>
        <w:rPr>
          <w:color w:val="C45911" w:themeColor="accent2" w:themeShade="BF"/>
        </w:rPr>
      </w:pPr>
      <w:r w:rsidRPr="004573EC">
        <w:rPr>
          <w:color w:val="C45911" w:themeColor="accent2" w:themeShade="BF"/>
        </w:rPr>
        <w:t xml:space="preserve">Wel is een waarschuwing op zijn plaats: de praktijk heeft uitgewezen dat ongeveer één op de 2000 mensen allergisch kan reageren op </w:t>
      </w:r>
      <w:proofErr w:type="spellStart"/>
      <w:r w:rsidRPr="004573EC">
        <w:rPr>
          <w:color w:val="C45911" w:themeColor="accent2" w:themeShade="BF"/>
        </w:rPr>
        <w:t>propolis</w:t>
      </w:r>
      <w:proofErr w:type="spellEnd"/>
      <w:r w:rsidRPr="004573EC">
        <w:rPr>
          <w:color w:val="C45911" w:themeColor="accent2" w:themeShade="BF"/>
        </w:rPr>
        <w:t xml:space="preserve">. Ze krijgen een jeukerig gevoel op de huid bij uitwendig gebruik, of een onaangenaam gevoel in de keel bij inwendig gebruik. Het is dus aan te bevelen </w:t>
      </w:r>
      <w:proofErr w:type="spellStart"/>
      <w:r w:rsidRPr="004573EC">
        <w:rPr>
          <w:color w:val="C45911" w:themeColor="accent2" w:themeShade="BF"/>
        </w:rPr>
        <w:t>propolis</w:t>
      </w:r>
      <w:proofErr w:type="spellEnd"/>
      <w:r w:rsidRPr="004573EC">
        <w:rPr>
          <w:color w:val="C45911" w:themeColor="accent2" w:themeShade="BF"/>
        </w:rPr>
        <w:t xml:space="preserve"> eerst even te testen door een druppel in de elleboogholte aan te brengen. Wordt deze plek rood en branderig, dan is gebruik af te raden. </w:t>
      </w:r>
    </w:p>
    <w:p w14:paraId="227B2785" w14:textId="521813EA" w:rsidR="0067657E" w:rsidRPr="004573EC" w:rsidRDefault="004573EC" w:rsidP="0067657E">
      <w:pPr>
        <w:rPr>
          <w:color w:val="C45911" w:themeColor="accent2" w:themeShade="BF"/>
        </w:rPr>
      </w:pPr>
      <w:r w:rsidRPr="004573EC">
        <w:rPr>
          <w:color w:val="C45911" w:themeColor="accent2" w:themeShade="BF"/>
        </w:rPr>
        <w:t>Propolis kan vlekken op uw kleding maken bij uitwendig gebruik. Doe een verband om de behandelde plek, of gebruik een oud T-shirt of een oud kussensloop. Reinigen is beperkt mogelijk met behulp van alcohol (bijv. spiritus).</w:t>
      </w:r>
    </w:p>
    <w:sectPr w:rsidR="0067657E" w:rsidRPr="004573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088F" w14:textId="77777777" w:rsidR="00237AF7" w:rsidRDefault="00237AF7" w:rsidP="009275ED">
      <w:pPr>
        <w:spacing w:after="0" w:line="240" w:lineRule="auto"/>
      </w:pPr>
      <w:r>
        <w:separator/>
      </w:r>
    </w:p>
  </w:endnote>
  <w:endnote w:type="continuationSeparator" w:id="0">
    <w:p w14:paraId="648A2C30" w14:textId="77777777" w:rsidR="00237AF7" w:rsidRDefault="00237AF7" w:rsidP="0092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595A7" w14:textId="77777777" w:rsidR="00237AF7" w:rsidRDefault="00237AF7" w:rsidP="009275ED">
      <w:pPr>
        <w:spacing w:after="0" w:line="240" w:lineRule="auto"/>
      </w:pPr>
      <w:r>
        <w:separator/>
      </w:r>
    </w:p>
  </w:footnote>
  <w:footnote w:type="continuationSeparator" w:id="0">
    <w:p w14:paraId="019A0510" w14:textId="77777777" w:rsidR="00237AF7" w:rsidRDefault="00237AF7" w:rsidP="009275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20"/>
    <w:rsid w:val="00237AF7"/>
    <w:rsid w:val="00266639"/>
    <w:rsid w:val="004573EC"/>
    <w:rsid w:val="0049534A"/>
    <w:rsid w:val="004C096E"/>
    <w:rsid w:val="0067657E"/>
    <w:rsid w:val="009275ED"/>
    <w:rsid w:val="00EA2C20"/>
    <w:rsid w:val="00F114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79F5F"/>
  <w15:chartTrackingRefBased/>
  <w15:docId w15:val="{F35DC218-E558-4671-B946-7C8AF48D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275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75ED"/>
  </w:style>
  <w:style w:type="paragraph" w:styleId="Voettekst">
    <w:name w:val="footer"/>
    <w:basedOn w:val="Standaard"/>
    <w:link w:val="VoettekstChar"/>
    <w:uiPriority w:val="99"/>
    <w:unhideWhenUsed/>
    <w:rsid w:val="009275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7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1700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Berthil Woudenberg</dc:creator>
  <cp:keywords/>
  <dc:description/>
  <cp:lastModifiedBy>Berthil Woudenberg</cp:lastModifiedBy>
  <cp:revision>2</cp:revision>
  <cp:lastPrinted>2021-07-02T08:01:00Z</cp:lastPrinted>
  <dcterms:created xsi:type="dcterms:W3CDTF">2022-04-10T14:18:00Z</dcterms:created>
  <dcterms:modified xsi:type="dcterms:W3CDTF">2022-04-10T14:18:00Z</dcterms:modified>
</cp:coreProperties>
</file>